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BDF" w:rsidRDefault="00680BDF" w:rsidP="00680BDF">
      <w:pPr>
        <w:pStyle w:val="Heading2"/>
        <w:ind w:firstLine="720"/>
        <w:rPr>
          <w:rFonts w:cs="Times New Roman"/>
          <w:szCs w:val="26"/>
        </w:rPr>
      </w:pPr>
      <w:bookmarkStart w:id="0" w:name="_GoBack"/>
      <w:bookmarkEnd w:id="0"/>
      <w:r>
        <w:rPr>
          <w:rFonts w:cs="Times New Roman"/>
          <w:iCs/>
          <w:sz w:val="24"/>
          <w:szCs w:val="24"/>
        </w:rPr>
        <w:t>HIỆP ĐỊNH THƯƠNG MẠI TỰ DO BẮC MỸ</w:t>
      </w:r>
      <w:r>
        <w:rPr>
          <w:rFonts w:cs="Times New Roman"/>
          <w:sz w:val="24"/>
          <w:szCs w:val="24"/>
        </w:rPr>
        <w:t xml:space="preserve"> (NAFTA) </w:t>
      </w:r>
      <w:r>
        <w:rPr>
          <w:rFonts w:cs="Times New Roman"/>
          <w:szCs w:val="26"/>
        </w:rPr>
        <w:t>- (</w:t>
      </w:r>
      <w:r>
        <w:rPr>
          <w:rFonts w:cs="Times New Roman"/>
          <w:i/>
          <w:szCs w:val="26"/>
        </w:rPr>
        <w:t>North American Free Trade Agreement</w:t>
      </w:r>
      <w:r>
        <w:rPr>
          <w:rFonts w:cs="Times New Roman"/>
          <w:szCs w:val="26"/>
        </w:rPr>
        <w:t xml:space="preserve">) </w:t>
      </w:r>
    </w:p>
    <w:p w:rsidR="00680BDF" w:rsidRDefault="00680BDF" w:rsidP="00680BDF">
      <w:pPr>
        <w:spacing w:before="120" w:after="120" w:line="312" w:lineRule="auto"/>
        <w:ind w:firstLine="567"/>
        <w:jc w:val="both"/>
        <w:rPr>
          <w:kern w:val="28"/>
          <w:sz w:val="26"/>
          <w:szCs w:val="26"/>
        </w:rPr>
      </w:pPr>
      <w:r>
        <w:rPr>
          <w:kern w:val="28"/>
          <w:sz w:val="26"/>
          <w:szCs w:val="26"/>
        </w:rPr>
        <w:t>Một thỏa thuận thương mại ba bên ở khu vực Bắc Mỹ được ký bởi Canada, Mexico và Hoa Kỳ, thay thế cho thỏa thuận thương mại tự do Canada – Hoa Kỳ năm 1988. Hiệp định này có hiệu lực từ ngày 01.01.1994.</w:t>
      </w:r>
    </w:p>
    <w:p w:rsidR="00680BDF" w:rsidRDefault="00680BDF" w:rsidP="00680BDF">
      <w:pPr>
        <w:spacing w:before="120" w:after="120" w:line="312" w:lineRule="auto"/>
        <w:ind w:firstLine="567"/>
        <w:jc w:val="both"/>
        <w:rPr>
          <w:kern w:val="28"/>
          <w:sz w:val="26"/>
          <w:szCs w:val="26"/>
        </w:rPr>
      </w:pPr>
      <w:r>
        <w:rPr>
          <w:kern w:val="28"/>
          <w:sz w:val="26"/>
          <w:szCs w:val="26"/>
        </w:rPr>
        <w:t xml:space="preserve">NAFTA có hai thỏa thuận bổ sung: Thỏa thuận về Hợp tác Môi trường Bắc Mỹ (NAAEC) và Thỏa thuận về Hợp tác lao động (NAALC). </w:t>
      </w:r>
    </w:p>
    <w:p w:rsidR="00680BDF" w:rsidRDefault="00680BDF" w:rsidP="00680BDF">
      <w:pPr>
        <w:spacing w:before="120" w:after="120" w:line="312" w:lineRule="auto"/>
        <w:ind w:firstLine="567"/>
        <w:jc w:val="both"/>
        <w:rPr>
          <w:spacing w:val="-4"/>
          <w:kern w:val="28"/>
          <w:sz w:val="26"/>
          <w:szCs w:val="26"/>
        </w:rPr>
      </w:pPr>
      <w:r>
        <w:rPr>
          <w:kern w:val="28"/>
          <w:sz w:val="26"/>
          <w:szCs w:val="26"/>
        </w:rPr>
        <w:t xml:space="preserve">Ý tưởng thành lập khu vực thương mại tự do Bắc Mỹ khởi nguồn từ một phần sáng kiến của Ronald Reagan trong chiến dịch tranh cử Tổng thống năm 1979. Dựa trên ý tưởng đó, Canada và Hoa Kỳ đã ký Hiệp định thương mại tự do Canada – Hoa Kỳ năm 1988 và hiệp định có hiệu lực từ năm 1989. Không lâu sau đó, Tổng thống Mexico đã tiếp cận với Tổng thống G. W. Bush nhằm đề xuất một thỏa thuận tương tự với nỗ lực thu hút đầu tư của nước ngoài sau khủng hoảng nợ ở khu vực Mỹ Latinh. Khi hai nhà lãnh đạo Hoa Kỳ và Mexico bắt đầu đàm phán, chính phủ Canada dưới thời Thủ tướng Brian Mulroney lo </w:t>
      </w:r>
      <w:r>
        <w:rPr>
          <w:spacing w:val="-4"/>
          <w:kern w:val="28"/>
          <w:sz w:val="26"/>
          <w:szCs w:val="26"/>
        </w:rPr>
        <w:t>ngại rằng những lợi thế mà Canada đạt được thông qua Hiệp định thương mại Canada-Hoa Kỳ có thể bị ảnh hưởng bởi thỏa thuận thương mại song phương Hoa Kỳ - Mexico, do đó chính phủ Canada đã đề nghị tham gia quá trình đàm phán.</w:t>
      </w:r>
    </w:p>
    <w:p w:rsidR="00680BDF" w:rsidRDefault="00680BDF" w:rsidP="00680BDF">
      <w:pPr>
        <w:spacing w:before="120" w:after="120" w:line="312" w:lineRule="auto"/>
        <w:ind w:firstLine="567"/>
        <w:jc w:val="both"/>
        <w:rPr>
          <w:kern w:val="28"/>
          <w:sz w:val="26"/>
          <w:szCs w:val="26"/>
        </w:rPr>
      </w:pPr>
      <w:r>
        <w:rPr>
          <w:kern w:val="28"/>
          <w:sz w:val="26"/>
          <w:szCs w:val="26"/>
        </w:rPr>
        <w:t xml:space="preserve">Các cuộc đàm phán NAFTA bắt đầu vào năm 1992 dưới thời Tổng thống Hoa Kỳ George H.W. Bush, Thủ tướng Brian Mulroney của Canada và Tổng thống Carlos Salinas của Mexico. </w:t>
      </w:r>
    </w:p>
    <w:p w:rsidR="00680BDF" w:rsidRDefault="00680BDF" w:rsidP="00680BDF">
      <w:pPr>
        <w:spacing w:before="120" w:after="120" w:line="312" w:lineRule="auto"/>
        <w:ind w:firstLine="567"/>
        <w:jc w:val="both"/>
        <w:rPr>
          <w:kern w:val="28"/>
          <w:sz w:val="26"/>
          <w:szCs w:val="26"/>
        </w:rPr>
      </w:pPr>
      <w:r>
        <w:rPr>
          <w:kern w:val="28"/>
          <w:sz w:val="26"/>
          <w:szCs w:val="26"/>
        </w:rPr>
        <w:t>Ngày 08.12.1993, Tổng thống Bill Clinton đã ký thành luật Hiệp định thương mại tự do Bắc Mỹ và hiệp định có hiệu lực từ ngày 01.01.1994. Khi ký NAFTA, Tổng thống Clinton đã phát biểu: “NAFTA có nghĩa là việc làm. Việc làm của người Mỹ và việc làm của người Mỹ được trả công thỏa đáng”.</w:t>
      </w:r>
    </w:p>
    <w:p w:rsidR="00680BDF" w:rsidRDefault="00680BDF" w:rsidP="00680BDF">
      <w:pPr>
        <w:spacing w:before="120" w:after="120" w:line="312" w:lineRule="auto"/>
        <w:ind w:firstLine="567"/>
        <w:jc w:val="both"/>
        <w:rPr>
          <w:kern w:val="28"/>
          <w:sz w:val="26"/>
          <w:szCs w:val="26"/>
        </w:rPr>
      </w:pPr>
      <w:r>
        <w:rPr>
          <w:kern w:val="28"/>
          <w:sz w:val="26"/>
          <w:szCs w:val="26"/>
        </w:rPr>
        <w:t>Những mục tiêu chủ yếu mà NAFTA hướng tới giảm bớt những rào cản đối với thương mại và đầu tư giữa Hoa Kỳ, Canada và Mexico, thúc đẩy cạnh tranh công bằng, tăng cơ hội đầu tư và bảo vệ quyền ở hữu trí tuệ ở cả ba quốc gia. NAFTA cũng thiết lập các cơ chế và thủ tục giải quyết tranh chấp thương mại giữa các bên. Nguyên tắc cốt lõi của hiệp định này là mỗi quốc gia trong ba quốc gia thành viên phải đối xử với các cá nhân và các doanh nghiệp của các thành viên còn lại giống như cách họ đối xử với các cá nhân và doanh nghiệp của mình.</w:t>
      </w:r>
    </w:p>
    <w:p w:rsidR="00680BDF" w:rsidRDefault="00680BDF" w:rsidP="00680BDF">
      <w:pPr>
        <w:spacing w:before="120" w:after="120" w:line="312" w:lineRule="auto"/>
        <w:ind w:firstLine="567"/>
        <w:jc w:val="both"/>
        <w:rPr>
          <w:kern w:val="28"/>
          <w:sz w:val="26"/>
          <w:szCs w:val="26"/>
        </w:rPr>
      </w:pPr>
      <w:r>
        <w:rPr>
          <w:kern w:val="28"/>
          <w:sz w:val="26"/>
          <w:szCs w:val="26"/>
        </w:rPr>
        <w:lastRenderedPageBreak/>
        <w:t>NAFTA gồm có 22 chương và 7 phụ lục. Nội dung của NAFTA gồm có các quy định về đối xử quốc gia và tiếp cận thị trường hàng hóa, quy tắc xuất xứ, thủ tục hải quan, năng lượng và các sản phẩm hóa dầu, các biện pháp kiểm dịch thực vật và nông sản, các quy định về đầu tư, mua sắm của chính phủ, thương mại dịch vụ, viễn thông, dịch vụ tài chính, chính sách cạnh tranh, độc quyền và doanh nghiệp nhà nước, quy định về bảo vệ quyền sở hữu trí tuệ, giải quyết tranh chấp trong các vấn đề chống bán phá giá và thuế đối kháng.</w:t>
      </w:r>
    </w:p>
    <w:p w:rsidR="00680BDF" w:rsidRDefault="00680BDF" w:rsidP="00680BDF">
      <w:pPr>
        <w:spacing w:before="120" w:after="120" w:line="312" w:lineRule="auto"/>
        <w:ind w:firstLine="567"/>
        <w:jc w:val="both"/>
        <w:rPr>
          <w:kern w:val="28"/>
          <w:sz w:val="26"/>
          <w:szCs w:val="26"/>
        </w:rPr>
      </w:pPr>
      <w:r>
        <w:rPr>
          <w:kern w:val="28"/>
          <w:sz w:val="26"/>
          <w:szCs w:val="26"/>
        </w:rPr>
        <w:t>Việc thực thi NAFTA từ ngày 01.01.1994 cho phép miễn giảm ngay lập tức thuế xuất nhập khẩu đối với hơn 50% hàng hóa xuất khẩu của Mexico sang thị trường Hoa Kỳ và hơn 1/3 hàng hóa xuất khẩu của Hoa Kỳ vào thị trường Mexico. Đồng thời, hầu hết các hàng hóa xuất nhập khẩu giữa Hoa Kỳ và Canada cũng đều được miễn giảm thuế. Năm 2005, thuế xuất nhập khẩu đối với các hàng hóa và dịch vụ giữa ba nước về cơ bản được giảm xuống mức 0%. Hiệp định này cũng ngăn chặn việc thực hiện bất kỳ lệnh cấm mới nào đối với việc nhập khẩu hàng hóa từ các đối tác khác. Các quy định của NAFTA về miễn giảm thuế đảm bảo không một quốc gia thành viên riêng lẻ nào có lợi thế thương mại không công bằng so với hai thành viên còn lại.</w:t>
      </w:r>
    </w:p>
    <w:p w:rsidR="00680BDF" w:rsidRDefault="00680BDF" w:rsidP="00680BDF">
      <w:pPr>
        <w:spacing w:before="120" w:after="120" w:line="312" w:lineRule="auto"/>
        <w:ind w:firstLine="567"/>
        <w:jc w:val="both"/>
        <w:rPr>
          <w:kern w:val="28"/>
          <w:sz w:val="26"/>
          <w:szCs w:val="26"/>
        </w:rPr>
      </w:pPr>
      <w:r>
        <w:rPr>
          <w:kern w:val="28"/>
          <w:sz w:val="26"/>
          <w:szCs w:val="26"/>
        </w:rPr>
        <w:t>Trong lĩnh vực dịch vụ, các nhà cung cấp dịch vụ xuyên quốc gia không phải duy trì một văn phòng đại diện tại quốc gia thành viên NAFTA khác. Quy định của NAFTA cấm các quốc gia thành viên áp dụng các biện pháp cấp phép và chứng nhận quá nặng nề, tạo nên những rào cản trong thương mại dịch vụ. Lần đầu tiên, NAFTA sử dụng phương pháp tiếp cận “danh sách tiêu cực” và “danh sách tích cực” để xác định các dịch vụ được bảo đảm theo quy định của Hiệp định này.</w:t>
      </w:r>
    </w:p>
    <w:p w:rsidR="00680BDF" w:rsidRDefault="00680BDF" w:rsidP="00680BDF">
      <w:pPr>
        <w:spacing w:before="120" w:after="120" w:line="312" w:lineRule="auto"/>
        <w:ind w:firstLine="567"/>
        <w:jc w:val="both"/>
        <w:rPr>
          <w:kern w:val="28"/>
          <w:sz w:val="26"/>
          <w:szCs w:val="26"/>
        </w:rPr>
      </w:pPr>
      <w:r>
        <w:rPr>
          <w:kern w:val="28"/>
          <w:sz w:val="26"/>
          <w:szCs w:val="26"/>
        </w:rPr>
        <w:t>Quy tắc xuất xứ xác định khi nào thì sản phẩm hàng hóa đủ điều kiện miễn thuế theo quy định của NAFTA. Quy tắc xuất xứ được xác định cụ thể đối với mỗi sản phẩm, phụ thuộc vào việc sản phẩm cuối cùng có: (1) thay đổi về phân loại trong Biểu Thuế quan hài hòa; (2) nội dung giá trị cụ thể tối thiểu có xuất xứ từ hay trong phạm vi các quốc gia thành viên NAFTA); hoặc (3) cả hai nội dung trên.</w:t>
      </w:r>
    </w:p>
    <w:p w:rsidR="00680BDF" w:rsidRDefault="00680BDF" w:rsidP="00680BDF">
      <w:pPr>
        <w:spacing w:before="120" w:after="120" w:line="312" w:lineRule="auto"/>
        <w:ind w:firstLine="567"/>
        <w:jc w:val="both"/>
        <w:rPr>
          <w:kern w:val="28"/>
          <w:sz w:val="26"/>
          <w:szCs w:val="26"/>
        </w:rPr>
      </w:pPr>
      <w:r>
        <w:rPr>
          <w:kern w:val="28"/>
          <w:sz w:val="26"/>
          <w:szCs w:val="26"/>
        </w:rPr>
        <w:t>Trong lĩnh vực đầu tư, NAFTA đưa ra nguyên tắc đòi hỏi các nhà đầu tư từ các quốc gia thành viên NAFTA phải được đối xử công bằng, bình đẳng giống như nhà đầu tư trong nước theo pháp luật của quốc gia đó. Hiệp định này cũng cho phép các quốc gia NAFTA đặt ra các quy định và các yêu cầu về việc áp dụng các tiêu chuẩn về sức khỏe, an toàn và môi trường.</w:t>
      </w:r>
    </w:p>
    <w:p w:rsidR="00680BDF" w:rsidRDefault="00680BDF" w:rsidP="00680BDF">
      <w:pPr>
        <w:spacing w:before="120" w:after="120" w:line="312" w:lineRule="auto"/>
        <w:ind w:firstLine="567"/>
        <w:jc w:val="both"/>
        <w:rPr>
          <w:kern w:val="28"/>
          <w:sz w:val="26"/>
          <w:szCs w:val="26"/>
        </w:rPr>
      </w:pPr>
      <w:r>
        <w:rPr>
          <w:kern w:val="28"/>
          <w:sz w:val="26"/>
          <w:szCs w:val="26"/>
        </w:rPr>
        <w:lastRenderedPageBreak/>
        <w:t>NAFTA thành lập Ủy ban Thương mại Tự do để giám sát việc thực thi hiệp định và hỗ trợ giải quyết tranh chấp giữa ba quốc gia thành viên. Các tranh chấp thương mại giữa các thành viên có thể được giải quyết thông qua NAFTA hoặc Hiệp định chung về Thuế quan và Thương mại (GATT). Ngoài ra, NAFTA còn thành lập một số ủy ban và các nhóm làm việc để ngăn chặn và giải quyết tranh chấp thương mại giữa các bên.</w:t>
      </w:r>
    </w:p>
    <w:p w:rsidR="00680BDF" w:rsidRDefault="00680BDF" w:rsidP="00680BDF">
      <w:pPr>
        <w:spacing w:before="120" w:after="120" w:line="312" w:lineRule="auto"/>
        <w:ind w:firstLine="567"/>
        <w:jc w:val="both"/>
        <w:rPr>
          <w:kern w:val="28"/>
          <w:sz w:val="26"/>
          <w:szCs w:val="26"/>
        </w:rPr>
      </w:pPr>
      <w:r>
        <w:rPr>
          <w:kern w:val="28"/>
          <w:sz w:val="26"/>
          <w:szCs w:val="26"/>
        </w:rPr>
        <w:t>Trong lĩnh vực lao động, Thỏa thuận về Hợp tác Lao động Bắc Mỹ (NAALC) là một phần bổ sung của NAFTA trước khi hiệp định có hiệu lực thực hiện. NAALC đưa ra những nguyên tắc chỉ dẫn đối với các bên như bảo vệ trẻ em, trả công lao động bình đẳng giữa nam và nữ, quyền đình công và thương lượng tập thể. Để hỗ trợ cho việc thực thi các quy định về lao động của NAFTA, NAALC đã thành lập Ủy ban Hợp tác Lao động.</w:t>
      </w:r>
    </w:p>
    <w:p w:rsidR="00680BDF" w:rsidRDefault="00680BDF" w:rsidP="00680BDF">
      <w:pPr>
        <w:spacing w:before="120" w:after="120" w:line="312" w:lineRule="auto"/>
        <w:ind w:firstLine="567"/>
        <w:jc w:val="both"/>
        <w:rPr>
          <w:kern w:val="28"/>
          <w:sz w:val="26"/>
          <w:szCs w:val="26"/>
        </w:rPr>
      </w:pPr>
      <w:r>
        <w:rPr>
          <w:kern w:val="28"/>
          <w:sz w:val="26"/>
          <w:szCs w:val="26"/>
        </w:rPr>
        <w:t>Ngoài ra, NAFTA cũng đưa ra những quy định chặt chẽ về bảo vệ quyền sở hữu trí tuệ, các quy định về bảo vệ môi trường nhằm tăng cường hợp tác và thực thi luật giữa các bên, thúc đẩy sự phát triển bền vững trong khu vực.</w:t>
      </w:r>
    </w:p>
    <w:p w:rsidR="00680BDF" w:rsidRDefault="00680BDF" w:rsidP="00680BDF">
      <w:pPr>
        <w:spacing w:before="120" w:after="120" w:line="312" w:lineRule="auto"/>
        <w:ind w:firstLine="567"/>
        <w:jc w:val="both"/>
        <w:rPr>
          <w:kern w:val="28"/>
          <w:sz w:val="26"/>
          <w:szCs w:val="26"/>
        </w:rPr>
      </w:pPr>
      <w:r>
        <w:rPr>
          <w:kern w:val="28"/>
          <w:sz w:val="26"/>
          <w:szCs w:val="26"/>
        </w:rPr>
        <w:t>Sau một thời gian thực hiện, có nhiều vấn đề nổi lên trong mọi lĩnh vực như: tanh chấp thương mại giữa các quốc gia thành viên, làn song nhập cư và hợp tác quân sự. Canada và Mexico thể hiện quan điểm không hài lòng với điều khoản “mua hàng Mỹ”. Việc Hoa Kỳ yêu cầu xây dựng các dự án xây dựng trong NAFTA trong đó đòi hỏi phải mua sản phẩm của các công ty Hoa Kỳ đã vi phạm nghiêm trọng các quy định của NAFTA. Những vấn đề bất đồng về thương mại giữa các bên đã dẫn đến nhiều vụ tranh chấp và các biện pháp trả đũa trong thời gian qua.</w:t>
      </w:r>
    </w:p>
    <w:p w:rsidR="00680BDF" w:rsidRDefault="00680BDF" w:rsidP="00680BDF">
      <w:pPr>
        <w:spacing w:before="120" w:after="120" w:line="312" w:lineRule="auto"/>
        <w:ind w:firstLine="567"/>
        <w:jc w:val="both"/>
        <w:rPr>
          <w:kern w:val="28"/>
          <w:sz w:val="26"/>
          <w:szCs w:val="26"/>
        </w:rPr>
      </w:pPr>
      <w:r>
        <w:rPr>
          <w:kern w:val="28"/>
          <w:sz w:val="26"/>
          <w:szCs w:val="26"/>
        </w:rPr>
        <w:t xml:space="preserve">Sau khi Tổng thống Mỹ Donald Trump lên nhậm chức vào tháng 1 năm 2017, ông đã lên tiếng cáo buộc NAFTA là một thảm họa đối với người lao động Mỹ, khiến nước Mỹ mất đi hàng triệu việc làm và góp phần khiến cho thâm hụt thương mại hàng hóa của Mỹ càng trở lên trầm trọng. Ông đã tuyên bố đàm phán lại NAFTA nhằm “lấy lại công bằng cho nước Mỹ”. </w:t>
      </w:r>
    </w:p>
    <w:p w:rsidR="00680BDF" w:rsidRDefault="00680BDF" w:rsidP="00680BDF">
      <w:pPr>
        <w:spacing w:before="120" w:after="120" w:line="312" w:lineRule="auto"/>
        <w:ind w:firstLine="567"/>
        <w:jc w:val="both"/>
        <w:rPr>
          <w:kern w:val="28"/>
          <w:sz w:val="26"/>
          <w:szCs w:val="26"/>
        </w:rPr>
      </w:pPr>
      <w:r>
        <w:rPr>
          <w:kern w:val="28"/>
          <w:sz w:val="26"/>
          <w:szCs w:val="26"/>
        </w:rPr>
        <w:t>Ngày 16 tháng 8 năm 2017, các nước Mexico, Canada và Mỹ đã bắt đầu mở các cuộc đàm phán để cải cách NAFTA. Ngày 27 tháng 8 năm 2018, Mỹ và Mexico đã đạt được một thỏa thuận thương mại với thời hạn 16 năm và sẽ được rà soát 6 năm một lần. Tiếp đó, ngày 01.10.2018, Mỹ và Canada chính thức đạt được thỏa thuận khung về sửa đổi NAFTA. NAFTA sửa đổi có tên gọi mới là Hiệp định thương mại Mỹ - Mexico- Canada (USMCA). Hiệp định mới này sẽ vẫn duy trì là một hiệp định thương mại ba bên được chính quyền Mỹ ủng hộ. USMCA được ba bên chính thức ký kết vào ngày 30.11.2018.</w:t>
      </w:r>
    </w:p>
    <w:p w:rsidR="00680BDF" w:rsidRDefault="00680BDF" w:rsidP="00680BDF">
      <w:pPr>
        <w:spacing w:before="120" w:after="120" w:line="312" w:lineRule="auto"/>
        <w:ind w:firstLine="567"/>
        <w:jc w:val="right"/>
        <w:rPr>
          <w:b/>
          <w:sz w:val="24"/>
        </w:rPr>
      </w:pPr>
      <w:r>
        <w:rPr>
          <w:b/>
          <w:sz w:val="24"/>
        </w:rPr>
        <w:lastRenderedPageBreak/>
        <w:t>CÙ CHÍ LỢ</w:t>
      </w:r>
      <w:r>
        <w:rPr>
          <w:b/>
          <w:sz w:val="24"/>
        </w:rPr>
        <w:t>I</w:t>
      </w:r>
    </w:p>
    <w:p w:rsidR="00680BDF" w:rsidRDefault="00680BDF" w:rsidP="00680BDF">
      <w:pPr>
        <w:spacing w:before="120" w:after="120" w:line="312" w:lineRule="auto"/>
        <w:ind w:firstLine="567"/>
        <w:jc w:val="both"/>
        <w:rPr>
          <w:i/>
          <w:kern w:val="28"/>
          <w:sz w:val="26"/>
          <w:szCs w:val="26"/>
        </w:rPr>
      </w:pPr>
      <w:r>
        <w:rPr>
          <w:b/>
          <w:kern w:val="28"/>
          <w:sz w:val="26"/>
          <w:szCs w:val="26"/>
          <w:lang w:val="vi-VN"/>
        </w:rPr>
        <w:t>Tài liệu tham khảo</w:t>
      </w:r>
      <w:r>
        <w:rPr>
          <w:b/>
          <w:kern w:val="28"/>
          <w:sz w:val="26"/>
          <w:szCs w:val="26"/>
        </w:rPr>
        <w:t xml:space="preserve"> </w:t>
      </w:r>
    </w:p>
    <w:p w:rsidR="00680BDF" w:rsidRDefault="00680BDF" w:rsidP="00680BDF">
      <w:pPr>
        <w:pStyle w:val="ListParagraph"/>
        <w:numPr>
          <w:ilvl w:val="0"/>
          <w:numId w:val="1"/>
        </w:numPr>
        <w:spacing w:before="120" w:after="120" w:line="312" w:lineRule="auto"/>
        <w:ind w:left="567" w:firstLine="0"/>
        <w:jc w:val="both"/>
        <w:rPr>
          <w:kern w:val="28"/>
          <w:sz w:val="26"/>
          <w:szCs w:val="26"/>
        </w:rPr>
      </w:pPr>
      <w:r>
        <w:rPr>
          <w:i/>
          <w:iCs/>
          <w:kern w:val="28"/>
          <w:sz w:val="26"/>
          <w:szCs w:val="26"/>
        </w:rPr>
        <w:t>Canada-United States Free Trade Agreement (FTA)". Foreign Affairs, Trade, and Development Canada. Archived from the original on December 6, 2014. December 3, 2014.</w:t>
      </w:r>
    </w:p>
    <w:p w:rsidR="00680BDF" w:rsidRDefault="00680BDF" w:rsidP="00680BDF">
      <w:pPr>
        <w:pStyle w:val="ListParagraph"/>
        <w:numPr>
          <w:ilvl w:val="0"/>
          <w:numId w:val="1"/>
        </w:numPr>
        <w:spacing w:before="120" w:after="120" w:line="312" w:lineRule="auto"/>
        <w:ind w:left="567" w:firstLine="0"/>
        <w:jc w:val="both"/>
        <w:rPr>
          <w:kern w:val="28"/>
          <w:sz w:val="26"/>
          <w:szCs w:val="26"/>
        </w:rPr>
      </w:pPr>
      <w:r>
        <w:rPr>
          <w:i/>
          <w:kern w:val="28"/>
          <w:sz w:val="26"/>
          <w:szCs w:val="26"/>
        </w:rPr>
        <w:t>Free Trade Agreements</w:t>
      </w:r>
      <w:r>
        <w:rPr>
          <w:kern w:val="28"/>
          <w:sz w:val="26"/>
          <w:szCs w:val="26"/>
        </w:rPr>
        <w:t>. Office of the United States Trade Representative. 2016.</w:t>
      </w:r>
    </w:p>
    <w:p w:rsidR="00680BDF" w:rsidRDefault="00680BDF" w:rsidP="00680BDF">
      <w:pPr>
        <w:pStyle w:val="ListParagraph"/>
        <w:numPr>
          <w:ilvl w:val="0"/>
          <w:numId w:val="1"/>
        </w:numPr>
        <w:spacing w:before="120" w:after="120" w:line="312" w:lineRule="auto"/>
        <w:ind w:left="567" w:firstLine="0"/>
        <w:jc w:val="both"/>
        <w:rPr>
          <w:kern w:val="28"/>
          <w:sz w:val="26"/>
          <w:szCs w:val="26"/>
        </w:rPr>
      </w:pPr>
      <w:r>
        <w:rPr>
          <w:i/>
          <w:iCs/>
          <w:kern w:val="28"/>
          <w:sz w:val="26"/>
          <w:szCs w:val="26"/>
        </w:rPr>
        <w:t>NAFTA's Economic Impact. Council on Foreign Relations. 2017.</w:t>
      </w:r>
    </w:p>
    <w:p w:rsidR="00680BDF" w:rsidRDefault="00680BDF" w:rsidP="00680BDF">
      <w:pPr>
        <w:pStyle w:val="ListParagraph"/>
        <w:numPr>
          <w:ilvl w:val="0"/>
          <w:numId w:val="1"/>
        </w:numPr>
        <w:spacing w:before="120" w:after="120" w:line="312" w:lineRule="auto"/>
        <w:ind w:left="567" w:firstLine="0"/>
        <w:jc w:val="both"/>
        <w:rPr>
          <w:kern w:val="28"/>
          <w:sz w:val="26"/>
          <w:szCs w:val="26"/>
        </w:rPr>
      </w:pPr>
      <w:r>
        <w:rPr>
          <w:i/>
          <w:kern w:val="28"/>
          <w:sz w:val="26"/>
          <w:szCs w:val="26"/>
        </w:rPr>
        <w:t xml:space="preserve">Trump Clinches Rebranded Nafta as Canada Joins Pact </w:t>
      </w:r>
      <w:proofErr w:type="gramStart"/>
      <w:r>
        <w:rPr>
          <w:i/>
          <w:kern w:val="28"/>
          <w:sz w:val="26"/>
          <w:szCs w:val="26"/>
        </w:rPr>
        <w:t>With</w:t>
      </w:r>
      <w:proofErr w:type="gramEnd"/>
      <w:r>
        <w:rPr>
          <w:i/>
          <w:kern w:val="28"/>
          <w:sz w:val="26"/>
          <w:szCs w:val="26"/>
        </w:rPr>
        <w:t xml:space="preserve"> Mexico</w:t>
      </w:r>
      <w:r>
        <w:rPr>
          <w:kern w:val="28"/>
          <w:sz w:val="26"/>
          <w:szCs w:val="26"/>
        </w:rPr>
        <w:t> on 1 October 2018.</w:t>
      </w:r>
    </w:p>
    <w:p w:rsidR="00680BDF" w:rsidRDefault="00680BDF" w:rsidP="00680BDF">
      <w:pPr>
        <w:pStyle w:val="ListParagraph"/>
        <w:numPr>
          <w:ilvl w:val="0"/>
          <w:numId w:val="1"/>
        </w:numPr>
        <w:spacing w:before="120" w:after="120" w:line="312" w:lineRule="auto"/>
        <w:ind w:left="567" w:firstLine="0"/>
        <w:jc w:val="both"/>
        <w:rPr>
          <w:kern w:val="28"/>
          <w:sz w:val="26"/>
          <w:szCs w:val="26"/>
        </w:rPr>
      </w:pPr>
      <w:hyperlink r:id="rId5" w:anchor="cite_ref-124" w:tooltip="Jump up" w:history="1"/>
      <w:r>
        <w:rPr>
          <w:i/>
          <w:iCs/>
          <w:kern w:val="28"/>
          <w:sz w:val="26"/>
          <w:szCs w:val="26"/>
        </w:rPr>
        <w:t>U.S. makes lower trade deficit top priority in NAFTA talks. Reuters. July 18, 2017</w:t>
      </w:r>
    </w:p>
    <w:p w:rsidR="00680BDF" w:rsidRDefault="00680BDF" w:rsidP="00680BDF">
      <w:pPr>
        <w:pStyle w:val="ListParagraph"/>
        <w:numPr>
          <w:ilvl w:val="0"/>
          <w:numId w:val="1"/>
        </w:numPr>
        <w:spacing w:before="120" w:after="120" w:line="312" w:lineRule="auto"/>
        <w:ind w:left="567" w:firstLine="0"/>
        <w:jc w:val="both"/>
        <w:rPr>
          <w:kern w:val="28"/>
          <w:sz w:val="26"/>
          <w:szCs w:val="26"/>
        </w:rPr>
      </w:pPr>
      <w:r>
        <w:rPr>
          <w:i/>
          <w:iCs/>
          <w:kern w:val="28"/>
          <w:sz w:val="26"/>
          <w:szCs w:val="26"/>
        </w:rPr>
        <w:t>Alexander Panetta (November 1, 2017). "U.S. pro-NAFTA campaign ramps up to defend deal: Concerns in Congress heighten over 'potential catastrophe' from withdrawal". Vancouver Sun. Canadian Press.</w:t>
      </w:r>
    </w:p>
    <w:p w:rsidR="00680BDF" w:rsidRDefault="00680BDF" w:rsidP="00680BDF">
      <w:pPr>
        <w:pStyle w:val="ListParagraph"/>
        <w:numPr>
          <w:ilvl w:val="0"/>
          <w:numId w:val="1"/>
        </w:numPr>
        <w:spacing w:before="120" w:after="120" w:line="312" w:lineRule="auto"/>
        <w:ind w:left="567" w:firstLine="0"/>
        <w:jc w:val="both"/>
        <w:rPr>
          <w:kern w:val="28"/>
          <w:sz w:val="26"/>
          <w:szCs w:val="26"/>
        </w:rPr>
      </w:pPr>
      <w:hyperlink r:id="rId6" w:anchor="cite_ref-117" w:tooltip="Jump up" w:history="1"/>
      <w:r>
        <w:rPr>
          <w:kern w:val="28"/>
          <w:sz w:val="26"/>
          <w:szCs w:val="26"/>
        </w:rPr>
        <w:t>Eric Martin, </w:t>
      </w:r>
      <w:hyperlink r:id="rId7" w:history="1">
        <w:r>
          <w:rPr>
            <w:kern w:val="28"/>
            <w:sz w:val="26"/>
            <w:szCs w:val="26"/>
          </w:rPr>
          <w:t>Trump Killing NAFTA Could Mean Big Unintended Consequences for the U.S.</w:t>
        </w:r>
      </w:hyperlink>
      <w:r>
        <w:rPr>
          <w:kern w:val="28"/>
          <w:sz w:val="26"/>
          <w:szCs w:val="26"/>
        </w:rPr>
        <w:t>, Bloomberg Business (October 1, 2015).</w:t>
      </w:r>
    </w:p>
    <w:p w:rsidR="00680BDF" w:rsidRDefault="00680BDF" w:rsidP="00680BDF">
      <w:pPr>
        <w:pStyle w:val="ListParagraph"/>
        <w:numPr>
          <w:ilvl w:val="0"/>
          <w:numId w:val="1"/>
        </w:numPr>
        <w:spacing w:before="120" w:after="120" w:line="312" w:lineRule="auto"/>
        <w:ind w:left="567" w:firstLine="0"/>
        <w:jc w:val="both"/>
        <w:rPr>
          <w:kern w:val="28"/>
          <w:sz w:val="26"/>
          <w:szCs w:val="26"/>
        </w:rPr>
      </w:pPr>
      <w:hyperlink r:id="rId8" w:anchor="cite_ref-107" w:tooltip="Jump up" w:history="1"/>
      <w:r>
        <w:rPr>
          <w:i/>
          <w:iCs/>
          <w:kern w:val="28"/>
          <w:sz w:val="26"/>
          <w:szCs w:val="26"/>
        </w:rPr>
        <w:t>Government of Canada, Foreign Affairs Trade and Development Canada. </w:t>
      </w:r>
      <w:hyperlink r:id="rId9" w:history="1">
        <w:r>
          <w:rPr>
            <w:i/>
            <w:iCs/>
            <w:kern w:val="28"/>
            <w:sz w:val="26"/>
            <w:szCs w:val="26"/>
          </w:rPr>
          <w:t>"Eli Lilly and Company v. Government of Canada"</w:t>
        </w:r>
      </w:hyperlink>
      <w:r>
        <w:rPr>
          <w:i/>
          <w:iCs/>
          <w:kern w:val="28"/>
          <w:sz w:val="26"/>
          <w:szCs w:val="26"/>
        </w:rPr>
        <w:t>. January 20, 2017.</w:t>
      </w:r>
    </w:p>
    <w:p w:rsidR="00680BDF" w:rsidRDefault="00680BDF" w:rsidP="00680BDF">
      <w:pPr>
        <w:pStyle w:val="ListParagraph"/>
        <w:numPr>
          <w:ilvl w:val="0"/>
          <w:numId w:val="1"/>
        </w:numPr>
        <w:spacing w:before="120" w:after="120" w:line="312" w:lineRule="auto"/>
        <w:ind w:left="567" w:firstLine="0"/>
        <w:jc w:val="both"/>
        <w:rPr>
          <w:kern w:val="28"/>
          <w:sz w:val="26"/>
          <w:szCs w:val="26"/>
        </w:rPr>
      </w:pPr>
      <w:hyperlink r:id="rId10" w:anchor="cite_ref-109" w:tooltip="Jump up" w:history="1"/>
      <w:r>
        <w:rPr>
          <w:i/>
          <w:iCs/>
          <w:kern w:val="28"/>
          <w:sz w:val="26"/>
          <w:szCs w:val="26"/>
        </w:rPr>
        <w:t>Government of Canada, Foreign Affairs Trade and Development Canada. </w:t>
      </w:r>
      <w:hyperlink r:id="rId11" w:history="1">
        <w:r>
          <w:rPr>
            <w:i/>
            <w:iCs/>
            <w:kern w:val="28"/>
            <w:sz w:val="26"/>
            <w:szCs w:val="26"/>
          </w:rPr>
          <w:t>"Lone Pine Resources Inc. v. Government of Canada"</w:t>
        </w:r>
      </w:hyperlink>
      <w:r>
        <w:rPr>
          <w:i/>
          <w:iCs/>
          <w:kern w:val="28"/>
          <w:sz w:val="26"/>
          <w:szCs w:val="26"/>
        </w:rPr>
        <w:t>. January 20, 2017.</w:t>
      </w:r>
    </w:p>
    <w:p w:rsidR="00680BDF" w:rsidRDefault="00680BDF" w:rsidP="00680BDF">
      <w:pPr>
        <w:pStyle w:val="ListParagraph"/>
        <w:numPr>
          <w:ilvl w:val="0"/>
          <w:numId w:val="1"/>
        </w:numPr>
        <w:spacing w:before="120" w:after="120" w:line="312" w:lineRule="auto"/>
        <w:ind w:left="567" w:firstLine="0"/>
        <w:jc w:val="both"/>
        <w:rPr>
          <w:kern w:val="28"/>
          <w:sz w:val="26"/>
          <w:szCs w:val="26"/>
        </w:rPr>
      </w:pPr>
      <w:hyperlink r:id="rId12" w:history="1">
        <w:r>
          <w:rPr>
            <w:kern w:val="28"/>
            <w:sz w:val="26"/>
            <w:szCs w:val="26"/>
          </w:rPr>
          <w:t>NAFTA Secretariat</w:t>
        </w:r>
      </w:hyperlink>
      <w:r>
        <w:rPr>
          <w:kern w:val="28"/>
          <w:sz w:val="26"/>
          <w:szCs w:val="26"/>
        </w:rPr>
        <w:t> </w:t>
      </w:r>
      <w:hyperlink r:id="rId13" w:history="1">
        <w:r>
          <w:rPr>
            <w:kern w:val="28"/>
            <w:sz w:val="26"/>
            <w:szCs w:val="26"/>
          </w:rPr>
          <w:t>Archived</w:t>
        </w:r>
      </w:hyperlink>
      <w:r>
        <w:rPr>
          <w:kern w:val="28"/>
          <w:sz w:val="26"/>
          <w:szCs w:val="26"/>
        </w:rPr>
        <w:t> April 12, 2013, at the </w:t>
      </w:r>
      <w:hyperlink r:id="rId14" w:tooltip="Wayback Machine" w:history="1">
        <w:r>
          <w:rPr>
            <w:kern w:val="28"/>
            <w:sz w:val="26"/>
            <w:szCs w:val="26"/>
          </w:rPr>
          <w:t>Wayback Machine</w:t>
        </w:r>
      </w:hyperlink>
      <w:r>
        <w:rPr>
          <w:kern w:val="28"/>
          <w:sz w:val="26"/>
          <w:szCs w:val="26"/>
        </w:rPr>
        <w:t>.. Nafta-sec-alena.org (June 9, 2010). on July 12, 2013.</w:t>
      </w:r>
    </w:p>
    <w:p w:rsidR="00680BDF" w:rsidRDefault="00680BDF" w:rsidP="00680BDF">
      <w:pPr>
        <w:pStyle w:val="ListParagraph"/>
        <w:numPr>
          <w:ilvl w:val="0"/>
          <w:numId w:val="1"/>
        </w:numPr>
        <w:spacing w:before="120" w:after="120" w:line="312" w:lineRule="auto"/>
        <w:ind w:left="567" w:firstLine="0"/>
        <w:jc w:val="both"/>
        <w:rPr>
          <w:kern w:val="28"/>
          <w:sz w:val="26"/>
          <w:szCs w:val="26"/>
        </w:rPr>
      </w:pPr>
      <w:r>
        <w:rPr>
          <w:i/>
          <w:iCs/>
          <w:kern w:val="28"/>
          <w:sz w:val="26"/>
          <w:szCs w:val="26"/>
        </w:rPr>
        <w:t>Rappeport, Alan (2017-07-17). </w:t>
      </w:r>
      <w:hyperlink r:id="rId15" w:history="1">
        <w:r>
          <w:rPr>
            <w:i/>
            <w:iCs/>
            <w:kern w:val="28"/>
            <w:sz w:val="26"/>
            <w:szCs w:val="26"/>
          </w:rPr>
          <w:t>"U.S. Calls for 'Much Better Deal' in Nafta Overhaul Plan"</w:t>
        </w:r>
      </w:hyperlink>
      <w:r>
        <w:rPr>
          <w:i/>
          <w:iCs/>
          <w:kern w:val="28"/>
          <w:sz w:val="26"/>
          <w:szCs w:val="26"/>
        </w:rPr>
        <w:t>. The New York Times. </w:t>
      </w:r>
      <w:hyperlink r:id="rId16" w:tooltip="International Standard Serial Number" w:history="1">
        <w:r>
          <w:rPr>
            <w:i/>
            <w:iCs/>
            <w:kern w:val="28"/>
            <w:sz w:val="26"/>
            <w:szCs w:val="26"/>
          </w:rPr>
          <w:t>ISSN</w:t>
        </w:r>
      </w:hyperlink>
      <w:r>
        <w:rPr>
          <w:i/>
          <w:iCs/>
          <w:kern w:val="28"/>
          <w:sz w:val="26"/>
          <w:szCs w:val="26"/>
        </w:rPr>
        <w:t> </w:t>
      </w:r>
      <w:hyperlink r:id="rId17" w:history="1">
        <w:r>
          <w:rPr>
            <w:i/>
            <w:iCs/>
            <w:kern w:val="28"/>
            <w:sz w:val="26"/>
            <w:szCs w:val="26"/>
          </w:rPr>
          <w:t>0362-4331</w:t>
        </w:r>
      </w:hyperlink>
      <w:r>
        <w:rPr>
          <w:i/>
          <w:iCs/>
          <w:kern w:val="28"/>
          <w:sz w:val="26"/>
          <w:szCs w:val="26"/>
        </w:rPr>
        <w:t>. 2017-07-18.</w:t>
      </w:r>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B1515"/>
    <w:multiLevelType w:val="multilevel"/>
    <w:tmpl w:val="6DAB1515"/>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DF"/>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80BDF"/>
    <w:rsid w:val="006C40B0"/>
    <w:rsid w:val="00776528"/>
    <w:rsid w:val="00816F1D"/>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C1D4"/>
  <w15:chartTrackingRefBased/>
  <w15:docId w15:val="{A9498485-6522-4523-B959-E5DF539D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DF"/>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680BDF"/>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80BDF"/>
    <w:rPr>
      <w:rFonts w:ascii="Times New Roman" w:eastAsia="Times New Roman" w:hAnsi="Times New Roman" w:cs="Arial"/>
      <w:b/>
      <w:kern w:val="28"/>
      <w:sz w:val="26"/>
      <w:szCs w:val="32"/>
    </w:rPr>
  </w:style>
  <w:style w:type="paragraph" w:styleId="ListParagraph">
    <w:name w:val="List Paragraph"/>
    <w:basedOn w:val="Normal"/>
    <w:link w:val="ListParagraphChar"/>
    <w:uiPriority w:val="63"/>
    <w:qFormat/>
    <w:rsid w:val="00680BDF"/>
    <w:pPr>
      <w:ind w:left="720"/>
    </w:pPr>
  </w:style>
  <w:style w:type="character" w:customStyle="1" w:styleId="ListParagraphChar">
    <w:name w:val="List Paragraph Char"/>
    <w:link w:val="ListParagraph"/>
    <w:uiPriority w:val="63"/>
    <w:rsid w:val="00680BDF"/>
    <w:rPr>
      <w:rFonts w:ascii="Times New Roman" w:eastAsia="SimSu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orth_American_Free_Trade_Agreement" TargetMode="External"/><Relationship Id="rId13" Type="http://schemas.openxmlformats.org/officeDocument/2006/relationships/hyperlink" Target="https://web.archive.org/web/20130412160000/http:/www.nafta-sec-alena.org/en/view.aspx?conID=77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news/articles/2015-10-01/trump-killing-nafta-could-mean-big-unintended-consequences-for-the-u-s-" TargetMode="External"/><Relationship Id="rId12" Type="http://schemas.openxmlformats.org/officeDocument/2006/relationships/hyperlink" Target="http://www.nafta-sec-alena.org/en/view.aspx?conID=775" TargetMode="External"/><Relationship Id="rId17" Type="http://schemas.openxmlformats.org/officeDocument/2006/relationships/hyperlink" Target="https://www.worldcat.org/issn/0362-4331" TargetMode="External"/><Relationship Id="rId2" Type="http://schemas.openxmlformats.org/officeDocument/2006/relationships/styles" Target="styles.xml"/><Relationship Id="rId16" Type="http://schemas.openxmlformats.org/officeDocument/2006/relationships/hyperlink" Target="https://en.wikipedia.org/wiki/International_Standard_Serial_Number" TargetMode="External"/><Relationship Id="rId1" Type="http://schemas.openxmlformats.org/officeDocument/2006/relationships/numbering" Target="numbering.xml"/><Relationship Id="rId6" Type="http://schemas.openxmlformats.org/officeDocument/2006/relationships/hyperlink" Target="https://en.wikipedia.org/wiki/North_American_Free_Trade_Agreement" TargetMode="External"/><Relationship Id="rId11" Type="http://schemas.openxmlformats.org/officeDocument/2006/relationships/hyperlink" Target="http://www.international.gc.ca/trade-agreements-accords-commerciaux/topics-domaines/disp-diff/lone.aspx?lang=eng" TargetMode="External"/><Relationship Id="rId5" Type="http://schemas.openxmlformats.org/officeDocument/2006/relationships/hyperlink" Target="https://en.wikipedia.org/wiki/North_American_Free_Trade_Agreement" TargetMode="External"/><Relationship Id="rId15" Type="http://schemas.openxmlformats.org/officeDocument/2006/relationships/hyperlink" Target="https://www.nytimes.com/2017/07/17/us/politics/nafta-trump-mexico-canada.html" TargetMode="External"/><Relationship Id="rId10" Type="http://schemas.openxmlformats.org/officeDocument/2006/relationships/hyperlink" Target="https://en.wikipedia.org/wiki/North_American_Free_Trade_Agree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ternational.gc.ca/trade-agreements-accords-commerciaux/topics-domaines/disp-diff/eli.aspx?lang=eng" TargetMode="External"/><Relationship Id="rId14" Type="http://schemas.openxmlformats.org/officeDocument/2006/relationships/hyperlink" Target="https://en.wikipedia.org/wiki/Wayback_Mach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2025-12-27T10:04:00Z</dcterms:created>
  <dcterms:modified xsi:type="dcterms:W3CDTF">2025-12-27T10:05:00Z</dcterms:modified>
</cp:coreProperties>
</file>